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A9" w:rsidRDefault="000D0E16">
      <w:pPr>
        <w:pStyle w:val="normal0"/>
        <w:jc w:val="center"/>
        <w:rPr>
          <w:b/>
        </w:rPr>
      </w:pPr>
      <w:r>
        <w:rPr>
          <w:b/>
        </w:rPr>
        <w:t>Key V</w:t>
      </w:r>
      <w:bookmarkStart w:id="0" w:name="_GoBack"/>
      <w:bookmarkEnd w:id="0"/>
      <w:r>
        <w:rPr>
          <w:b/>
        </w:rPr>
        <w:t>ocabulary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355"/>
        <w:gridCol w:w="4770"/>
      </w:tblGrid>
      <w:tr w:rsidR="00E05EA9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0D0E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0D0E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0D0E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Drawing to Help You Remember this Word’s Meaning</w:t>
            </w:r>
          </w:p>
        </w:tc>
      </w:tr>
      <w:tr w:rsidR="00E05EA9" w:rsidTr="000D0E16">
        <w:trPr>
          <w:trHeight w:val="1473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0D0E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suffrage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0D0E16" w:rsidP="000D0E16">
            <w:pPr>
              <w:pStyle w:val="normal0"/>
              <w:widowControl w:val="0"/>
              <w:spacing w:line="240" w:lineRule="auto"/>
            </w:pPr>
            <w:r>
              <w:t xml:space="preserve">(verb) the </w:t>
            </w:r>
            <w:r>
              <w:t xml:space="preserve">right to vote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E05EA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5EA9" w:rsidTr="000D0E16">
        <w:trPr>
          <w:trHeight w:val="1671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0D0E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suffragist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0D0E16">
            <w:pPr>
              <w:pStyle w:val="normal0"/>
              <w:widowControl w:val="0"/>
              <w:spacing w:line="240" w:lineRule="auto"/>
            </w:pPr>
            <w:r>
              <w:t>(noun) a person who worked to get voting rights for women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E05EA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5EA9" w:rsidTr="000D0E16">
        <w:trPr>
          <w:trHeight w:val="1311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0D0E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franchise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0D0E16">
            <w:pPr>
              <w:pStyle w:val="normal0"/>
              <w:widowControl w:val="0"/>
              <w:spacing w:line="240" w:lineRule="auto"/>
            </w:pPr>
            <w:r>
              <w:t>(noun) the right to vote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E05EA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5EA9" w:rsidTr="000D0E16">
        <w:trPr>
          <w:trHeight w:val="1401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0D0E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u w:val="single"/>
              </w:rPr>
              <w:t>en</w:t>
            </w:r>
            <w:r>
              <w:rPr>
                <w:b/>
              </w:rPr>
              <w:t>franchise</w:t>
            </w:r>
            <w:r>
              <w:t xml:space="preserve">ment </w:t>
            </w:r>
          </w:p>
          <w:p w:rsidR="00E05EA9" w:rsidRDefault="00E05EA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05EA9" w:rsidRDefault="000D0E16">
            <w:pPr>
              <w:pStyle w:val="normal0"/>
              <w:widowControl w:val="0"/>
              <w:spacing w:after="320"/>
            </w:pPr>
            <w:r>
              <w:t>“en” = to give something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0D0E16">
            <w:pPr>
              <w:pStyle w:val="normal0"/>
              <w:widowControl w:val="0"/>
              <w:spacing w:after="320"/>
            </w:pPr>
            <w:r>
              <w:t>(noun) to give someone the right to vote</w:t>
            </w:r>
          </w:p>
          <w:p w:rsidR="00E05EA9" w:rsidRDefault="00E05EA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E05EA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5EA9" w:rsidTr="000D0E16">
        <w:trPr>
          <w:trHeight w:val="1527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0D0E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u w:val="single"/>
              </w:rPr>
              <w:t>dis</w:t>
            </w:r>
            <w:r>
              <w:rPr>
                <w:b/>
              </w:rPr>
              <w:t>franchise</w:t>
            </w:r>
            <w:r>
              <w:t xml:space="preserve">ment </w:t>
            </w:r>
          </w:p>
          <w:p w:rsidR="00E05EA9" w:rsidRDefault="00E05EA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05EA9" w:rsidRDefault="000D0E16">
            <w:pPr>
              <w:pStyle w:val="normal0"/>
              <w:widowControl w:val="0"/>
              <w:spacing w:after="320"/>
            </w:pPr>
            <w:r>
              <w:t>“dis” = the opposite of something</w:t>
            </w:r>
          </w:p>
          <w:p w:rsidR="00E05EA9" w:rsidRDefault="00E05EA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0D0E16">
            <w:pPr>
              <w:pStyle w:val="normal0"/>
              <w:widowControl w:val="0"/>
              <w:spacing w:after="320"/>
            </w:pPr>
            <w:r>
              <w:t>(noun) to take away someone’s right to vote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E05EA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5EA9">
        <w:trPr>
          <w:trHeight w:val="194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0D0E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u w:val="single"/>
              </w:rPr>
              <w:t>re</w:t>
            </w:r>
            <w:r>
              <w:t>-en</w:t>
            </w:r>
            <w:r>
              <w:rPr>
                <w:b/>
              </w:rPr>
              <w:t>franchise</w:t>
            </w:r>
            <w:r>
              <w:t xml:space="preserve">ment </w:t>
            </w:r>
          </w:p>
          <w:p w:rsidR="00E05EA9" w:rsidRDefault="00E05EA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05EA9" w:rsidRDefault="000D0E16">
            <w:pPr>
              <w:pStyle w:val="normal0"/>
              <w:widowControl w:val="0"/>
              <w:spacing w:after="320"/>
            </w:pPr>
            <w:r>
              <w:t>“re” = to do again</w:t>
            </w:r>
          </w:p>
          <w:p w:rsidR="00E05EA9" w:rsidRDefault="00E05EA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0D0E16">
            <w:pPr>
              <w:pStyle w:val="normal0"/>
              <w:widowControl w:val="0"/>
              <w:spacing w:after="320"/>
            </w:pPr>
            <w:r>
              <w:t>(noun) to give back someone’s right to vote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EA9" w:rsidRDefault="00E05EA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05EA9" w:rsidRDefault="00E05EA9">
      <w:pPr>
        <w:pStyle w:val="normal0"/>
      </w:pPr>
    </w:p>
    <w:sectPr w:rsidR="00E05EA9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16" w:rsidRDefault="000D0E16" w:rsidP="000D0E16">
      <w:pPr>
        <w:spacing w:line="240" w:lineRule="auto"/>
      </w:pPr>
      <w:r>
        <w:separator/>
      </w:r>
    </w:p>
  </w:endnote>
  <w:endnote w:type="continuationSeparator" w:id="0">
    <w:p w:rsidR="000D0E16" w:rsidRDefault="000D0E16" w:rsidP="000D0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16" w:rsidRDefault="000D0E16" w:rsidP="000D0E16">
    <w:pPr>
      <w:pStyle w:val="normal0"/>
      <w:widowControl w:val="0"/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114300" distB="114300" distL="114300" distR="114300" wp14:anchorId="28BD2347" wp14:editId="7AFF275E">
          <wp:extent cx="730568" cy="280988"/>
          <wp:effectExtent l="0" t="0" r="0" b="0"/>
          <wp:docPr id="5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568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>This work is licensed under a Creative Commons Attribution 4.0 International License, Better Days 2020</w:t>
    </w:r>
  </w:p>
  <w:p w:rsidR="000D0E16" w:rsidRDefault="000D0E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16" w:rsidRDefault="000D0E16" w:rsidP="000D0E16">
      <w:pPr>
        <w:spacing w:line="240" w:lineRule="auto"/>
      </w:pPr>
      <w:r>
        <w:separator/>
      </w:r>
    </w:p>
  </w:footnote>
  <w:footnote w:type="continuationSeparator" w:id="0">
    <w:p w:rsidR="000D0E16" w:rsidRDefault="000D0E16" w:rsidP="000D0E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5EA9"/>
    <w:rsid w:val="000D0E16"/>
    <w:rsid w:val="00E0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E1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E16"/>
  </w:style>
  <w:style w:type="paragraph" w:styleId="Footer">
    <w:name w:val="footer"/>
    <w:basedOn w:val="Normal"/>
    <w:link w:val="FooterChar"/>
    <w:uiPriority w:val="99"/>
    <w:unhideWhenUsed/>
    <w:rsid w:val="000D0E1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E16"/>
  </w:style>
  <w:style w:type="paragraph" w:styleId="BalloonText">
    <w:name w:val="Balloon Text"/>
    <w:basedOn w:val="Normal"/>
    <w:link w:val="BalloonTextChar"/>
    <w:uiPriority w:val="99"/>
    <w:semiHidden/>
    <w:unhideWhenUsed/>
    <w:rsid w:val="000D0E1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E1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E16"/>
  </w:style>
  <w:style w:type="paragraph" w:styleId="Footer">
    <w:name w:val="footer"/>
    <w:basedOn w:val="Normal"/>
    <w:link w:val="FooterChar"/>
    <w:uiPriority w:val="99"/>
    <w:unhideWhenUsed/>
    <w:rsid w:val="000D0E1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E16"/>
  </w:style>
  <w:style w:type="paragraph" w:styleId="BalloonText">
    <w:name w:val="Balloon Text"/>
    <w:basedOn w:val="Normal"/>
    <w:link w:val="BalloonTextChar"/>
    <w:uiPriority w:val="99"/>
    <w:semiHidden/>
    <w:unhideWhenUsed/>
    <w:rsid w:val="000D0E1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Watkins</cp:lastModifiedBy>
  <cp:revision>2</cp:revision>
  <dcterms:created xsi:type="dcterms:W3CDTF">2018-05-15T17:00:00Z</dcterms:created>
  <dcterms:modified xsi:type="dcterms:W3CDTF">2018-05-15T17:00:00Z</dcterms:modified>
</cp:coreProperties>
</file>